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F23D" w14:textId="1987BB8B" w:rsidR="0079768D" w:rsidRDefault="0079768D" w:rsidP="00FC0919">
      <w:pPr>
        <w:spacing w:before="100" w:beforeAutospacing="1" w:after="100" w:afterAutospacing="1" w:line="240" w:lineRule="auto"/>
        <w:jc w:val="center"/>
        <w:rPr>
          <w:rFonts w:ascii="Calibri" w:eastAsia="Times New Roman" w:hAnsi="Calibri" w:cs="Calibri"/>
          <w:b/>
          <w:bCs/>
          <w:kern w:val="0"/>
          <w14:ligatures w14:val="none"/>
        </w:rPr>
      </w:pPr>
      <w:r>
        <w:rPr>
          <w:rFonts w:ascii="Calibri" w:eastAsia="Times New Roman" w:hAnsi="Calibri" w:cs="Calibri"/>
          <w:b/>
          <w:bCs/>
          <w:noProof/>
          <w:kern w:val="0"/>
        </w:rPr>
        <w:drawing>
          <wp:inline distT="0" distB="0" distL="0" distR="0" wp14:anchorId="07329087" wp14:editId="44BF1124">
            <wp:extent cx="5943600" cy="425450"/>
            <wp:effectExtent l="0" t="0" r="0" b="6350"/>
            <wp:docPr id="382436828" name="Picture 1" descr="logo with bar graph, and text: CATADA Center for assistive technology act data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36828" name="Picture 1" descr="logo with bar graph, and text: CATADA Center for assistive technology act data assista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25450"/>
                    </a:xfrm>
                    <a:prstGeom prst="rect">
                      <a:avLst/>
                    </a:prstGeom>
                  </pic:spPr>
                </pic:pic>
              </a:graphicData>
            </a:graphic>
          </wp:inline>
        </w:drawing>
      </w:r>
    </w:p>
    <w:p w14:paraId="1FCFBCF2" w14:textId="25DD2A92" w:rsidR="00FC0919" w:rsidRPr="00FC0919" w:rsidRDefault="00FC0919" w:rsidP="00FC0919">
      <w:pPr>
        <w:spacing w:before="100" w:beforeAutospacing="1" w:after="100" w:afterAutospacing="1" w:line="240" w:lineRule="auto"/>
        <w:jc w:val="center"/>
        <w:rPr>
          <w:rFonts w:ascii="Calibri" w:eastAsia="Times New Roman" w:hAnsi="Calibri" w:cs="Calibri"/>
          <w:kern w:val="0"/>
          <w14:ligatures w14:val="none"/>
        </w:rPr>
      </w:pPr>
      <w:r w:rsidRPr="00FC0919">
        <w:rPr>
          <w:rFonts w:ascii="Calibri" w:eastAsia="Times New Roman" w:hAnsi="Calibri" w:cs="Calibri"/>
          <w:b/>
          <w:bCs/>
          <w:kern w:val="0"/>
          <w14:ligatures w14:val="none"/>
        </w:rPr>
        <w:t>How to Write a Strong Anecdote for State-Level Activities</w:t>
      </w:r>
    </w:p>
    <w:p w14:paraId="7F906375" w14:textId="2BA3D456" w:rsidR="00FC0919" w:rsidRPr="00FC0919" w:rsidRDefault="00FC0919" w:rsidP="00FC0919">
      <w:p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Assistive Technology</w:t>
      </w:r>
      <w:r w:rsidRPr="00026439">
        <w:rPr>
          <w:rFonts w:ascii="Calibri" w:eastAsia="Times New Roman" w:hAnsi="Calibri" w:cs="Calibri"/>
          <w:kern w:val="0"/>
          <w14:ligatures w14:val="none"/>
        </w:rPr>
        <w:t xml:space="preserve"> </w:t>
      </w:r>
      <w:r w:rsidRPr="00FC0919">
        <w:rPr>
          <w:rFonts w:ascii="Calibri" w:eastAsia="Times New Roman" w:hAnsi="Calibri" w:cs="Calibri"/>
          <w:kern w:val="0"/>
          <w14:ligatures w14:val="none"/>
        </w:rPr>
        <w:t>changes lives and your stories show how! Across classrooms, workplaces, and communities, people with disabilities are thriving thanks to the work of State and Territory AT Programs. Use your anecdotes to highlight this impact.</w:t>
      </w:r>
    </w:p>
    <w:p w14:paraId="685FC4FA" w14:textId="630E82D9" w:rsidR="00FC0919" w:rsidRPr="00026439" w:rsidRDefault="00FC0919" w:rsidP="00FC0919">
      <w:pPr>
        <w:spacing w:before="100" w:beforeAutospacing="1" w:after="100" w:afterAutospacing="1" w:line="240" w:lineRule="auto"/>
        <w:rPr>
          <w:rFonts w:ascii="Calibri" w:eastAsia="Times New Roman" w:hAnsi="Calibri" w:cs="Calibri"/>
          <w:kern w:val="0"/>
          <w14:ligatures w14:val="none"/>
        </w:rPr>
      </w:pPr>
      <w:r w:rsidRPr="00026439">
        <w:rPr>
          <w:rFonts w:ascii="Calibri" w:hAnsi="Calibri" w:cs="Calibri"/>
        </w:rPr>
        <w:t xml:space="preserve">For each state-level activity, </w:t>
      </w:r>
      <w:r w:rsidR="00026439" w:rsidRPr="00026439">
        <w:rPr>
          <w:rFonts w:ascii="Calibri" w:hAnsi="Calibri" w:cs="Calibri"/>
        </w:rPr>
        <w:t xml:space="preserve">you will be asked to </w:t>
      </w:r>
      <w:r w:rsidRPr="00026439">
        <w:rPr>
          <w:rFonts w:ascii="Calibri" w:hAnsi="Calibri" w:cs="Calibri"/>
        </w:rPr>
        <w:t xml:space="preserve">share </w:t>
      </w:r>
      <w:r w:rsidR="00026439" w:rsidRPr="00026439">
        <w:rPr>
          <w:rFonts w:ascii="Calibri" w:hAnsi="Calibri" w:cs="Calibri"/>
        </w:rPr>
        <w:t>ONE</w:t>
      </w:r>
      <w:r w:rsidRPr="00026439">
        <w:rPr>
          <w:rFonts w:ascii="Calibri" w:hAnsi="Calibri" w:cs="Calibri"/>
        </w:rPr>
        <w:t xml:space="preserve"> anecdote about</w:t>
      </w:r>
      <w:r w:rsidR="00026439" w:rsidRPr="00026439">
        <w:rPr>
          <w:rFonts w:ascii="Calibri" w:hAnsi="Calibri" w:cs="Calibri"/>
        </w:rPr>
        <w:t xml:space="preserve"> a</w:t>
      </w:r>
      <w:r w:rsidRPr="00026439">
        <w:rPr>
          <w:rFonts w:ascii="Calibri" w:hAnsi="Calibri" w:cs="Calibri"/>
        </w:rPr>
        <w:t xml:space="preserve"> consumer or others who benefited from your program during this reporting period.</w:t>
      </w:r>
    </w:p>
    <w:p w14:paraId="61446DA6" w14:textId="032A9D01" w:rsidR="00FC0919" w:rsidRPr="00FC0919" w:rsidRDefault="00FC0919" w:rsidP="00FC0919">
      <w:p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 xml:space="preserve">Typically, a </w:t>
      </w:r>
      <w:r w:rsidRPr="00FC0919">
        <w:rPr>
          <w:rFonts w:ascii="Calibri" w:eastAsia="Times New Roman" w:hAnsi="Calibri" w:cs="Calibri"/>
          <w:i/>
          <w:iCs/>
          <w:kern w:val="0"/>
          <w14:ligatures w14:val="none"/>
        </w:rPr>
        <w:t>consumer</w:t>
      </w:r>
      <w:r w:rsidRPr="00FC0919">
        <w:rPr>
          <w:rFonts w:ascii="Calibri" w:eastAsia="Times New Roman" w:hAnsi="Calibri" w:cs="Calibri"/>
          <w:kern w:val="0"/>
          <w14:ligatures w14:val="none"/>
        </w:rPr>
        <w:t xml:space="preserve"> is an individual with a disability or a family member, though in some cases, it may be appropriate to feature a professional.</w:t>
      </w:r>
    </w:p>
    <w:p w14:paraId="192F5399" w14:textId="77777777" w:rsidR="00FC0919" w:rsidRPr="00FC0919" w:rsidRDefault="00FC0919" w:rsidP="00FC0919">
      <w:pPr>
        <w:spacing w:before="100" w:beforeAutospacing="1" w:after="100" w:afterAutospacing="1" w:line="240" w:lineRule="auto"/>
        <w:outlineLvl w:val="2"/>
        <w:rPr>
          <w:rFonts w:ascii="Calibri" w:eastAsia="Times New Roman" w:hAnsi="Calibri" w:cs="Calibri"/>
          <w:b/>
          <w:bCs/>
          <w:kern w:val="0"/>
          <w14:ligatures w14:val="none"/>
        </w:rPr>
      </w:pPr>
      <w:r w:rsidRPr="00FC0919">
        <w:rPr>
          <w:rFonts w:ascii="Calibri" w:eastAsia="Times New Roman" w:hAnsi="Calibri" w:cs="Calibri"/>
          <w:b/>
          <w:bCs/>
          <w:kern w:val="0"/>
          <w14:ligatures w14:val="none"/>
        </w:rPr>
        <w:t>Include these key details:</w:t>
      </w:r>
    </w:p>
    <w:p w14:paraId="47A6C356"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What AT device, service, or information did the consumer need?</w:t>
      </w:r>
    </w:p>
    <w:p w14:paraId="63A0A144"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How did your Statewide AT Program assist them in obtaining it?</w:t>
      </w:r>
    </w:p>
    <w:p w14:paraId="2457A48B"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What barriers did the program help the consumer overcome?</w:t>
      </w:r>
    </w:p>
    <w:p w14:paraId="51501F1E"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If applicable, how did you collaborate with other organizations?</w:t>
      </w:r>
    </w:p>
    <w:p w14:paraId="09C6ABB3"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How did the device or service improve the consumer’s life?</w:t>
      </w:r>
    </w:p>
    <w:p w14:paraId="25B5B7CA" w14:textId="77777777" w:rsidR="00FC0919" w:rsidRPr="00FC0919" w:rsidRDefault="00FC0919" w:rsidP="00FC0919">
      <w:pPr>
        <w:numPr>
          <w:ilvl w:val="0"/>
          <w:numId w:val="1"/>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How did it enhance their access to education, employment, or community living?</w:t>
      </w:r>
    </w:p>
    <w:p w14:paraId="475877FB" w14:textId="77777777" w:rsidR="00FC0919" w:rsidRPr="00FC0919" w:rsidRDefault="00FC0919" w:rsidP="00FC0919">
      <w:pPr>
        <w:spacing w:before="100" w:beforeAutospacing="1" w:after="100" w:afterAutospacing="1" w:line="240" w:lineRule="auto"/>
        <w:outlineLvl w:val="2"/>
        <w:rPr>
          <w:rFonts w:ascii="Calibri" w:eastAsia="Times New Roman" w:hAnsi="Calibri" w:cs="Calibri"/>
          <w:b/>
          <w:bCs/>
          <w:kern w:val="0"/>
          <w14:ligatures w14:val="none"/>
        </w:rPr>
      </w:pPr>
      <w:r w:rsidRPr="00FC0919">
        <w:rPr>
          <w:rFonts w:ascii="Calibri" w:eastAsia="Times New Roman" w:hAnsi="Calibri" w:cs="Calibri"/>
          <w:b/>
          <w:bCs/>
          <w:kern w:val="0"/>
          <w14:ligatures w14:val="none"/>
        </w:rPr>
        <w:t>Tips for submitting anecdotes:</w:t>
      </w:r>
    </w:p>
    <w:p w14:paraId="27FFA97C"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 xml:space="preserve">Keep each anecdote under </w:t>
      </w:r>
      <w:r w:rsidRPr="00FC0919">
        <w:rPr>
          <w:rFonts w:ascii="Calibri" w:eastAsia="Times New Roman" w:hAnsi="Calibri" w:cs="Calibri"/>
          <w:b/>
          <w:bCs/>
          <w:kern w:val="0"/>
          <w14:ligatures w14:val="none"/>
        </w:rPr>
        <w:t>1,800 characters</w:t>
      </w:r>
      <w:r w:rsidRPr="00FC0919">
        <w:rPr>
          <w:rFonts w:ascii="Calibri" w:eastAsia="Times New Roman" w:hAnsi="Calibri" w:cs="Calibri"/>
          <w:kern w:val="0"/>
          <w14:ligatures w14:val="none"/>
        </w:rPr>
        <w:t>.</w:t>
      </w:r>
    </w:p>
    <w:p w14:paraId="1615B099"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 xml:space="preserve">Avoid brand names; describe the AT device or service instead (e.g., say “screen-enlarging software” rather than </w:t>
      </w:r>
      <w:r w:rsidRPr="00FC0919">
        <w:rPr>
          <w:rFonts w:ascii="Calibri" w:eastAsia="Times New Roman" w:hAnsi="Calibri" w:cs="Calibri"/>
          <w:i/>
          <w:iCs/>
          <w:kern w:val="0"/>
          <w14:ligatures w14:val="none"/>
        </w:rPr>
        <w:t>ZoomText</w:t>
      </w:r>
      <w:r w:rsidRPr="00FC0919">
        <w:rPr>
          <w:rFonts w:ascii="Calibri" w:eastAsia="Times New Roman" w:hAnsi="Calibri" w:cs="Calibri"/>
          <w:kern w:val="0"/>
          <w14:ligatures w14:val="none"/>
        </w:rPr>
        <w:t>).</w:t>
      </w:r>
    </w:p>
    <w:p w14:paraId="59249A0C"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Use clear, simple language that anyone can understand.</w:t>
      </w:r>
    </w:p>
    <w:p w14:paraId="6C36AE99"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Don’t repeat the same anecdote in multiple sections.</w:t>
      </w:r>
    </w:p>
    <w:p w14:paraId="08D52789"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Do not include names or any identifying personal details.</w:t>
      </w:r>
    </w:p>
    <w:p w14:paraId="745A614C"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If possible, include a high-quality photo (maximum size 5 MB).</w:t>
      </w:r>
    </w:p>
    <w:p w14:paraId="4A539918" w14:textId="77777777" w:rsidR="00FC0919" w:rsidRPr="00FC0919" w:rsidRDefault="00FC0919" w:rsidP="00FC0919">
      <w:pPr>
        <w:numPr>
          <w:ilvl w:val="0"/>
          <w:numId w:val="2"/>
        </w:num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 xml:space="preserve">Make sure the example aligns with activities supported by the </w:t>
      </w:r>
      <w:r w:rsidRPr="00FC0919">
        <w:rPr>
          <w:rFonts w:ascii="Calibri" w:eastAsia="Times New Roman" w:hAnsi="Calibri" w:cs="Calibri"/>
          <w:b/>
          <w:bCs/>
          <w:kern w:val="0"/>
          <w14:ligatures w14:val="none"/>
        </w:rPr>
        <w:t>21st Century Assistive Technology Act</w:t>
      </w:r>
      <w:r w:rsidRPr="00FC0919">
        <w:rPr>
          <w:rFonts w:ascii="Calibri" w:eastAsia="Times New Roman" w:hAnsi="Calibri" w:cs="Calibri"/>
          <w:kern w:val="0"/>
          <w14:ligatures w14:val="none"/>
        </w:rPr>
        <w:t>.</w:t>
      </w:r>
    </w:p>
    <w:p w14:paraId="04250A8F" w14:textId="77777777" w:rsidR="00FC0919" w:rsidRPr="00FC0919" w:rsidRDefault="00FC0919" w:rsidP="00FC0919">
      <w:pPr>
        <w:spacing w:before="100" w:beforeAutospacing="1" w:after="100" w:afterAutospacing="1" w:line="240" w:lineRule="auto"/>
        <w:outlineLvl w:val="2"/>
        <w:rPr>
          <w:rFonts w:ascii="Calibri" w:eastAsia="Times New Roman" w:hAnsi="Calibri" w:cs="Calibri"/>
          <w:b/>
          <w:bCs/>
          <w:kern w:val="0"/>
          <w14:ligatures w14:val="none"/>
        </w:rPr>
      </w:pPr>
      <w:r w:rsidRPr="00FC0919">
        <w:rPr>
          <w:rFonts w:ascii="Calibri" w:eastAsia="Times New Roman" w:hAnsi="Calibri" w:cs="Calibri"/>
          <w:b/>
          <w:bCs/>
          <w:kern w:val="0"/>
          <w14:ligatures w14:val="none"/>
        </w:rPr>
        <w:t>Examples</w:t>
      </w:r>
    </w:p>
    <w:p w14:paraId="1C12C573" w14:textId="77777777" w:rsidR="00FC0919" w:rsidRPr="00FC0919" w:rsidRDefault="00FC0919" w:rsidP="00FC0919">
      <w:pPr>
        <w:spacing w:before="100" w:beforeAutospacing="1" w:after="100" w:afterAutospacing="1" w:line="240" w:lineRule="auto"/>
        <w:rPr>
          <w:rFonts w:ascii="Calibri" w:eastAsia="Times New Roman" w:hAnsi="Calibri" w:cs="Calibri"/>
          <w:kern w:val="0"/>
          <w14:ligatures w14:val="none"/>
        </w:rPr>
      </w:pPr>
      <w:r w:rsidRPr="00FC0919">
        <w:rPr>
          <w:rFonts w:ascii="Calibri" w:eastAsia="Times New Roman" w:hAnsi="Calibri" w:cs="Calibri"/>
          <w:kern w:val="0"/>
          <w14:ligatures w14:val="none"/>
        </w:rPr>
        <w:t>Here are a few examples of effective anecdotes that meet these criteria:</w:t>
      </w:r>
    </w:p>
    <w:p w14:paraId="184266A2" w14:textId="77777777" w:rsidR="00FC0919" w:rsidRPr="00026439" w:rsidRDefault="00FC0919" w:rsidP="00FC0919">
      <w:pPr>
        <w:pStyle w:val="NoSpacing"/>
        <w:jc w:val="center"/>
        <w:rPr>
          <w:rFonts w:ascii="Calibri" w:hAnsi="Calibri" w:cs="Calibri"/>
        </w:rPr>
      </w:pPr>
      <w:r w:rsidRPr="00026439">
        <w:rPr>
          <w:rFonts w:ascii="Calibri" w:hAnsi="Calibri" w:cs="Calibri"/>
        </w:rPr>
        <w:t>State Financing</w:t>
      </w:r>
    </w:p>
    <w:p w14:paraId="68DBF9E9" w14:textId="0F51DBE3" w:rsidR="00FC0919" w:rsidRPr="00026439" w:rsidRDefault="00FC0919" w:rsidP="00FC0919">
      <w:pPr>
        <w:pStyle w:val="NoSpacing"/>
        <w:rPr>
          <w:rFonts w:ascii="Calibri" w:hAnsi="Calibri" w:cs="Calibri"/>
        </w:rPr>
      </w:pPr>
      <w:r w:rsidRPr="00026439">
        <w:rPr>
          <w:rFonts w:ascii="Calibri" w:hAnsi="Calibri" w:cs="Calibri"/>
        </w:rPr>
        <w:t xml:space="preserve">Lisa, a resident of </w:t>
      </w:r>
      <w:proofErr w:type="gramStart"/>
      <w:r w:rsidRPr="00026439">
        <w:rPr>
          <w:rFonts w:ascii="Calibri" w:hAnsi="Calibri" w:cs="Calibri"/>
        </w:rPr>
        <w:t>South Central</w:t>
      </w:r>
      <w:proofErr w:type="gramEnd"/>
      <w:r w:rsidRPr="00026439">
        <w:rPr>
          <w:rFonts w:ascii="Calibri" w:hAnsi="Calibri" w:cs="Calibri"/>
        </w:rPr>
        <w:t xml:space="preserve"> Kansas, has limited mobility due to fibromyalgia. When she connected with Assistive Technology for Kansans (ATK), she used a power wheelchair but had no vehicle, no accessible entry to her home, and was not working. Through collaboration among </w:t>
      </w:r>
      <w:r w:rsidRPr="00026439">
        <w:rPr>
          <w:rFonts w:ascii="Calibri" w:hAnsi="Calibri" w:cs="Calibri"/>
        </w:rPr>
        <w:lastRenderedPageBreak/>
        <w:t>ATK, Vocational Rehabilitation, and several community partners, Lisa received both an accessible vehicle and a home ramp. Vocational Rehabilitation funded the accessible vehicle with a lift, while ATK helped coordinate funding for the ramp with support from Friends of Man, CPRF of Wichita, and Arcare of Kansas City. With her new mobility and home access, Lisa is ready and eager to rejoin the workforce and continue building her independence.</w:t>
      </w:r>
    </w:p>
    <w:p w14:paraId="3E8476DA" w14:textId="77777777" w:rsidR="00FC0919" w:rsidRPr="00026439" w:rsidRDefault="00FC0919" w:rsidP="00FC0919">
      <w:pPr>
        <w:pStyle w:val="NoSpacing"/>
        <w:rPr>
          <w:rFonts w:ascii="Calibri" w:hAnsi="Calibri" w:cs="Calibri"/>
        </w:rPr>
      </w:pPr>
    </w:p>
    <w:p w14:paraId="358739DE" w14:textId="622B9F20" w:rsidR="00FC0919" w:rsidRPr="00026439" w:rsidRDefault="00FC0919" w:rsidP="00FC0919">
      <w:pPr>
        <w:pStyle w:val="NoSpacing"/>
        <w:jc w:val="center"/>
        <w:rPr>
          <w:rFonts w:ascii="Calibri" w:hAnsi="Calibri" w:cs="Calibri"/>
        </w:rPr>
      </w:pPr>
      <w:r w:rsidRPr="00026439">
        <w:rPr>
          <w:rFonts w:ascii="Calibri" w:hAnsi="Calibri" w:cs="Calibri"/>
        </w:rPr>
        <w:t>Device Loan</w:t>
      </w:r>
    </w:p>
    <w:p w14:paraId="0E473E95" w14:textId="0524D751" w:rsidR="00FC0919" w:rsidRPr="00026439" w:rsidRDefault="00FC0919" w:rsidP="00FC0919">
      <w:pPr>
        <w:pStyle w:val="NoSpacing"/>
        <w:rPr>
          <w:rFonts w:ascii="Calibri" w:hAnsi="Calibri" w:cs="Calibri"/>
        </w:rPr>
      </w:pPr>
      <w:r w:rsidRPr="00026439">
        <w:rPr>
          <w:rFonts w:ascii="Calibri" w:hAnsi="Calibri" w:cs="Calibri"/>
        </w:rPr>
        <w:t>Katie contacted the Oregon Assistive Technology Program’s device lending library to borrow mobility equipment for an upcoming family trip. Her grandmother, who has limited mobility, was visiting with the dream of seeing the redwoods in person. To prepare, Katie and her mother researched accessible trails in the area. The program provided a manual wheelchair and a rolling walker with a seat to support her grandmother’s mobility needs during the trip. The visit was a success. Katie shared that her grandmother was deeply moved by the experience and expressed her gratitude for being able to explore the forest comfortably. Without access to the lending library’s equipment, this meaningful family experience would not have been possible.</w:t>
      </w:r>
    </w:p>
    <w:p w14:paraId="58A1E424" w14:textId="77777777" w:rsidR="00FC0919" w:rsidRPr="00026439" w:rsidRDefault="00FC0919" w:rsidP="00FC0919">
      <w:pPr>
        <w:pStyle w:val="NoSpacing"/>
        <w:rPr>
          <w:rFonts w:ascii="Calibri" w:hAnsi="Calibri" w:cs="Calibri"/>
        </w:rPr>
      </w:pPr>
    </w:p>
    <w:p w14:paraId="731D957A" w14:textId="6FA64494" w:rsidR="00FC0919" w:rsidRPr="00026439" w:rsidRDefault="00FC0919" w:rsidP="00FC0919">
      <w:pPr>
        <w:pStyle w:val="NoSpacing"/>
        <w:jc w:val="center"/>
        <w:rPr>
          <w:rFonts w:ascii="Calibri" w:hAnsi="Calibri" w:cs="Calibri"/>
        </w:rPr>
      </w:pPr>
      <w:r w:rsidRPr="00026439">
        <w:rPr>
          <w:rFonts w:ascii="Calibri" w:hAnsi="Calibri" w:cs="Calibri"/>
        </w:rPr>
        <w:t>Reuse</w:t>
      </w:r>
    </w:p>
    <w:p w14:paraId="11B091B8" w14:textId="3914BFF4" w:rsidR="00FC0919" w:rsidRPr="00026439" w:rsidRDefault="00FC0919" w:rsidP="00FC0919">
      <w:pPr>
        <w:pStyle w:val="NoSpacing"/>
        <w:rPr>
          <w:rFonts w:ascii="Calibri" w:hAnsi="Calibri" w:cs="Calibri"/>
        </w:rPr>
      </w:pPr>
      <w:r w:rsidRPr="00026439">
        <w:rPr>
          <w:rFonts w:ascii="Calibri" w:hAnsi="Calibri" w:cs="Calibri"/>
        </w:rPr>
        <w:t xml:space="preserve">Laurie, who experiences an essential tremor in her dominant hand, received a tremor-stabilizing spoon through the Reuse Program at the </w:t>
      </w:r>
      <w:r w:rsidR="00026439">
        <w:rPr>
          <w:rFonts w:ascii="Calibri" w:hAnsi="Calibri" w:cs="Calibri"/>
        </w:rPr>
        <w:t xml:space="preserve">Illinois </w:t>
      </w:r>
      <w:r w:rsidRPr="00026439">
        <w:rPr>
          <w:rFonts w:ascii="Calibri" w:hAnsi="Calibri" w:cs="Calibri"/>
        </w:rPr>
        <w:t xml:space="preserve">Assistive Technology Program. Before obtaining this device, she often avoided foods like pasta or soup and limited herself to finger foods when dining out. With the stabilizing spoon, Laurie shared that she can now “enjoy these simple pleasures again.” Having access to this adaptive utensil has improved her independence and confidence in community settings, allowing her to fully participate in social activities that involve dining with others. Laurie also plans to collaborate with the </w:t>
      </w:r>
      <w:r w:rsidR="00026439">
        <w:rPr>
          <w:rFonts w:ascii="Calibri" w:hAnsi="Calibri" w:cs="Calibri"/>
        </w:rPr>
        <w:t xml:space="preserve">AT </w:t>
      </w:r>
      <w:r w:rsidRPr="00026439">
        <w:rPr>
          <w:rFonts w:ascii="Calibri" w:hAnsi="Calibri" w:cs="Calibri"/>
        </w:rPr>
        <w:t>program’s Makers Program to design a custom utensil holder that will make it easier to rest her spoon neatly beside her dish when eating out.</w:t>
      </w:r>
    </w:p>
    <w:p w14:paraId="3FE729B6" w14:textId="77777777" w:rsidR="00FC0919" w:rsidRPr="00026439" w:rsidRDefault="00FC0919" w:rsidP="00FC0919">
      <w:pPr>
        <w:pStyle w:val="NoSpacing"/>
        <w:rPr>
          <w:rFonts w:ascii="Calibri" w:hAnsi="Calibri" w:cs="Calibri"/>
        </w:rPr>
      </w:pPr>
    </w:p>
    <w:p w14:paraId="43E950B8" w14:textId="5A0F435F" w:rsidR="003427F9" w:rsidRPr="00026439" w:rsidRDefault="003427F9">
      <w:pPr>
        <w:rPr>
          <w:rFonts w:ascii="Calibri" w:hAnsi="Calibri" w:cs="Calibri"/>
        </w:rPr>
      </w:pPr>
    </w:p>
    <w:p w14:paraId="1C021CA3" w14:textId="77777777" w:rsidR="00FC0919" w:rsidRPr="00026439" w:rsidRDefault="00FC0919">
      <w:pPr>
        <w:rPr>
          <w:rFonts w:ascii="Calibri" w:hAnsi="Calibri" w:cs="Calibri"/>
        </w:rPr>
      </w:pPr>
    </w:p>
    <w:sectPr w:rsidR="00FC0919" w:rsidRPr="00026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5D88"/>
    <w:multiLevelType w:val="multilevel"/>
    <w:tmpl w:val="088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E1F4D"/>
    <w:multiLevelType w:val="multilevel"/>
    <w:tmpl w:val="1D6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839345">
    <w:abstractNumId w:val="0"/>
  </w:num>
  <w:num w:numId="2" w16cid:durableId="126380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19"/>
    <w:rsid w:val="00026439"/>
    <w:rsid w:val="002559EF"/>
    <w:rsid w:val="003427F9"/>
    <w:rsid w:val="00427B9D"/>
    <w:rsid w:val="00445A5C"/>
    <w:rsid w:val="005A5BB8"/>
    <w:rsid w:val="0079768D"/>
    <w:rsid w:val="009723FD"/>
    <w:rsid w:val="00B05BF5"/>
    <w:rsid w:val="00D31940"/>
    <w:rsid w:val="00E078F2"/>
    <w:rsid w:val="00E26155"/>
    <w:rsid w:val="00E63B1A"/>
    <w:rsid w:val="00FC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9FD4"/>
  <w15:chartTrackingRefBased/>
  <w15:docId w15:val="{5D8C7857-2C88-9B4A-B2AC-F3CECA8F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0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0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919"/>
    <w:rPr>
      <w:rFonts w:eastAsiaTheme="majorEastAsia" w:cstheme="majorBidi"/>
      <w:color w:val="272727" w:themeColor="text1" w:themeTint="D8"/>
    </w:rPr>
  </w:style>
  <w:style w:type="paragraph" w:styleId="Title">
    <w:name w:val="Title"/>
    <w:basedOn w:val="Normal"/>
    <w:next w:val="Normal"/>
    <w:link w:val="TitleChar"/>
    <w:uiPriority w:val="10"/>
    <w:qFormat/>
    <w:rsid w:val="00FC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919"/>
    <w:pPr>
      <w:spacing w:before="160"/>
      <w:jc w:val="center"/>
    </w:pPr>
    <w:rPr>
      <w:i/>
      <w:iCs/>
      <w:color w:val="404040" w:themeColor="text1" w:themeTint="BF"/>
    </w:rPr>
  </w:style>
  <w:style w:type="character" w:customStyle="1" w:styleId="QuoteChar">
    <w:name w:val="Quote Char"/>
    <w:basedOn w:val="DefaultParagraphFont"/>
    <w:link w:val="Quote"/>
    <w:uiPriority w:val="29"/>
    <w:rsid w:val="00FC0919"/>
    <w:rPr>
      <w:i/>
      <w:iCs/>
      <w:color w:val="404040" w:themeColor="text1" w:themeTint="BF"/>
    </w:rPr>
  </w:style>
  <w:style w:type="paragraph" w:styleId="ListParagraph">
    <w:name w:val="List Paragraph"/>
    <w:basedOn w:val="Normal"/>
    <w:uiPriority w:val="34"/>
    <w:qFormat/>
    <w:rsid w:val="00FC0919"/>
    <w:pPr>
      <w:ind w:left="720"/>
      <w:contextualSpacing/>
    </w:pPr>
  </w:style>
  <w:style w:type="character" w:styleId="IntenseEmphasis">
    <w:name w:val="Intense Emphasis"/>
    <w:basedOn w:val="DefaultParagraphFont"/>
    <w:uiPriority w:val="21"/>
    <w:qFormat/>
    <w:rsid w:val="00FC0919"/>
    <w:rPr>
      <w:i/>
      <w:iCs/>
      <w:color w:val="0F4761" w:themeColor="accent1" w:themeShade="BF"/>
    </w:rPr>
  </w:style>
  <w:style w:type="paragraph" w:styleId="IntenseQuote">
    <w:name w:val="Intense Quote"/>
    <w:basedOn w:val="Normal"/>
    <w:next w:val="Normal"/>
    <w:link w:val="IntenseQuoteChar"/>
    <w:uiPriority w:val="30"/>
    <w:qFormat/>
    <w:rsid w:val="00FC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919"/>
    <w:rPr>
      <w:i/>
      <w:iCs/>
      <w:color w:val="0F4761" w:themeColor="accent1" w:themeShade="BF"/>
    </w:rPr>
  </w:style>
  <w:style w:type="character" w:styleId="IntenseReference">
    <w:name w:val="Intense Reference"/>
    <w:basedOn w:val="DefaultParagraphFont"/>
    <w:uiPriority w:val="32"/>
    <w:qFormat/>
    <w:rsid w:val="00FC0919"/>
    <w:rPr>
      <w:b/>
      <w:bCs/>
      <w:smallCaps/>
      <w:color w:val="0F4761" w:themeColor="accent1" w:themeShade="BF"/>
      <w:spacing w:val="5"/>
    </w:rPr>
  </w:style>
  <w:style w:type="paragraph" w:styleId="NormalWeb">
    <w:name w:val="Normal (Web)"/>
    <w:basedOn w:val="Normal"/>
    <w:uiPriority w:val="99"/>
    <w:semiHidden/>
    <w:unhideWhenUsed/>
    <w:rsid w:val="00FC09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0919"/>
    <w:rPr>
      <w:b/>
      <w:bCs/>
    </w:rPr>
  </w:style>
  <w:style w:type="character" w:styleId="Emphasis">
    <w:name w:val="Emphasis"/>
    <w:basedOn w:val="DefaultParagraphFont"/>
    <w:uiPriority w:val="20"/>
    <w:qFormat/>
    <w:rsid w:val="00FC0919"/>
    <w:rPr>
      <w:i/>
      <w:iCs/>
    </w:rPr>
  </w:style>
  <w:style w:type="paragraph" w:styleId="NoSpacing">
    <w:name w:val="No Spacing"/>
    <w:uiPriority w:val="1"/>
    <w:qFormat/>
    <w:rsid w:val="00FC0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 CLE</dc:creator>
  <cp:keywords/>
  <dc:description/>
  <cp:lastModifiedBy>KT CLE</cp:lastModifiedBy>
  <cp:revision>5</cp:revision>
  <dcterms:created xsi:type="dcterms:W3CDTF">2025-11-03T20:29:00Z</dcterms:created>
  <dcterms:modified xsi:type="dcterms:W3CDTF">2025-11-03T20:32:00Z</dcterms:modified>
</cp:coreProperties>
</file>